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jc w:val="center"/>
        <w:rPr>
          <w:rFonts w:ascii="Arial" w:cs="Arial" w:eastAsia="Arial" w:hAnsi="Arial"/>
          <w:b w:val="1"/>
          <w:color w:val="c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c00000"/>
          <w:sz w:val="22"/>
          <w:szCs w:val="22"/>
          <w:rtl w:val="0"/>
        </w:rPr>
        <w:t xml:space="preserve">CURSO PRÁCTICO DIRIGIDO y/o PRESENCIAL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50505"/>
          <w:sz w:val="28"/>
          <w:szCs w:val="28"/>
          <w:highlight w:val="white"/>
          <w:rtl w:val="0"/>
        </w:rPr>
        <w:t xml:space="preserve">NUEVAS TÉCNICAS ECOGRÁFICAS EN 3D Y 4D: </w:t>
      </w:r>
      <w:r w:rsidDel="00000000" w:rsidR="00000000" w:rsidRPr="00000000">
        <w:rPr>
          <w:color w:val="050505"/>
          <w:sz w:val="28"/>
          <w:szCs w:val="28"/>
          <w:highlight w:val="white"/>
          <w:rtl w:val="0"/>
        </w:rPr>
        <w:t xml:space="preserve">VCI, OMNIVIEW, MULTIPLANAR, TOMOGRÁFICO, HD–LIVE, MÁXIMO, MÍNIMO, INVERSIÓN, SILHOUETTE, GLASS–BODY, B-FLOW y VOCAL </w:t>
      </w:r>
      <w:r w:rsidDel="00000000" w:rsidR="00000000" w:rsidRPr="00000000">
        <w:rPr>
          <w:b w:val="1"/>
          <w:color w:val="050505"/>
          <w:sz w:val="28"/>
          <w:szCs w:val="28"/>
          <w:highlight w:val="white"/>
          <w:rtl w:val="0"/>
        </w:rPr>
        <w:t xml:space="preserve">Y SU UTILIDAD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92" w:line="259" w:lineRule="auto"/>
        <w:ind w:left="587" w:right="224" w:hanging="1.0000000000000142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70c0"/>
          <w:sz w:val="24"/>
          <w:szCs w:val="24"/>
          <w:u w:val="none"/>
          <w:shd w:fill="auto" w:val="clear"/>
          <w:vertAlign w:val="baseline"/>
          <w:rtl w:val="0"/>
        </w:rPr>
        <w:t xml:space="preserve">Nuevas herramientas volumétricas  que mejoran tu tasa de detección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119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ind w:left="1929" w:right="1198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Inicio del curso: 11 de noviembre del 2025</w:t>
      </w:r>
    </w:p>
    <w:p w:rsidR="00000000" w:rsidDel="00000000" w:rsidP="00000000" w:rsidRDefault="00000000" w:rsidRPr="00000000" w14:paraId="00000008">
      <w:pPr>
        <w:spacing w:line="259" w:lineRule="auto"/>
        <w:ind w:left="1929" w:right="1198" w:firstLine="0"/>
        <w:jc w:val="center"/>
        <w:rPr>
          <w:b w:val="1"/>
          <w:color w:val="5b9bd5"/>
        </w:rPr>
      </w:pPr>
      <w:r w:rsidDel="00000000" w:rsidR="00000000" w:rsidRPr="00000000">
        <w:rPr>
          <w:b w:val="1"/>
          <w:color w:val="5b9bd5"/>
          <w:rtl w:val="0"/>
        </w:rPr>
        <w:t xml:space="preserve">Práctica presencial: 08 al 10 de diciembre del 2025</w:t>
      </w:r>
    </w:p>
    <w:p w:rsidR="00000000" w:rsidDel="00000000" w:rsidP="00000000" w:rsidRDefault="00000000" w:rsidRPr="00000000" w14:paraId="00000009">
      <w:pPr>
        <w:spacing w:line="259" w:lineRule="auto"/>
        <w:ind w:left="1929" w:right="1198" w:firstLine="0"/>
        <w:jc w:val="center"/>
        <w:rPr>
          <w:b w:val="1"/>
          <w:color w:val="5b9bd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3" w:line="240" w:lineRule="auto"/>
        <w:ind w:left="4320" w:right="0" w:hanging="34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50505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</w:t>
        <w:tab/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0505"/>
          <w:sz w:val="24"/>
          <w:szCs w:val="24"/>
          <w:highlight w:val="white"/>
          <w:u w:val="none"/>
          <w:vertAlign w:val="baseline"/>
          <w:rtl w:val="0"/>
        </w:rPr>
        <w:t xml:space="preserve">Nuev</w:t>
      </w:r>
      <w:r w:rsidDel="00000000" w:rsidR="00000000" w:rsidRPr="00000000">
        <w:rPr>
          <w:color w:val="050505"/>
          <w:highlight w:val="white"/>
          <w:rtl w:val="0"/>
        </w:rPr>
        <w:t xml:space="preserve">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0505"/>
          <w:sz w:val="24"/>
          <w:szCs w:val="24"/>
          <w:highlight w:val="white"/>
          <w:u w:val="none"/>
          <w:vertAlign w:val="baseline"/>
          <w:rtl w:val="0"/>
        </w:rPr>
        <w:t xml:space="preserve"> técnicas ecográficas en 3D, 4D</w:t>
      </w:r>
      <w:r w:rsidDel="00000000" w:rsidR="00000000" w:rsidRPr="00000000">
        <w:rPr>
          <w:color w:val="050505"/>
          <w:highlight w:val="white"/>
          <w:rtl w:val="0"/>
        </w:rPr>
        <w:t xml:space="preserve">: VCI, Omniview, Multiplanar, Tomográfico, HD-Live, Máximo, Mínimo, Inversión, Silhoutte, Glass-Body, B-Flow y vocal y su utilidad.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40" w:lineRule="auto"/>
        <w:ind w:left="4320" w:right="0" w:hanging="34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DURACIÓN</w:t>
        <w:tab/>
        <w:t xml:space="preserve">: 1 mes.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8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DURACIÓN PRESENCIAL</w:t>
        <w:tab/>
        <w:t xml:space="preserve">: 3 </w:t>
      </w:r>
      <w:r w:rsidDel="00000000" w:rsidR="00000000" w:rsidRPr="00000000">
        <w:rPr>
          <w:rtl w:val="0"/>
        </w:rPr>
        <w:t xml:space="preserve">días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(full práctica)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8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CRÉDITOS</w:t>
        <w:tab/>
        <w:t xml:space="preserve">: 3.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créditos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3"/>
        </w:tabs>
        <w:spacing w:after="0" w:before="0" w:line="275" w:lineRule="auto"/>
        <w:ind w:left="8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HORAS ACADÉMICAS</w:t>
        <w:tab/>
        <w:t xml:space="preserve">: 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horas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8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INICIO</w:t>
        <w:tab/>
        <w:t xml:space="preserve">:  </w:t>
      </w:r>
      <w:r w:rsidDel="00000000" w:rsidR="00000000" w:rsidRPr="00000000">
        <w:rPr>
          <w:rtl w:val="0"/>
        </w:rPr>
        <w:t xml:space="preserve">11 de noviembre del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8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PRÁCTICA</w:t>
        <w:tab/>
        <w:t xml:space="preserve">: </w:t>
      </w:r>
      <w:r w:rsidDel="00000000" w:rsidR="00000000" w:rsidRPr="00000000">
        <w:rPr>
          <w:rtl w:val="0"/>
        </w:rPr>
        <w:t xml:space="preserve">08 al 10 de diciembre del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4"/>
          <w:tab w:val="left" w:leader="none" w:pos="4354"/>
        </w:tabs>
        <w:spacing w:after="0" w:before="0" w:line="275" w:lineRule="auto"/>
        <w:ind w:left="81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LUGAR</w:t>
        <w:tab/>
        <w:t xml:space="preserve">: Lima - Perú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8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MODALIDAD</w:t>
        <w:tab/>
        <w:t xml:space="preserve">: Presencial y virtual.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82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PLATAFORMA</w:t>
        <w:tab/>
        <w:t xml:space="preserve">: de Ecoimagen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4320" w:right="0" w:hanging="34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ACREDITADO</w:t>
        <w:tab/>
        <w:t xml:space="preserve">: Escuela Internacional Ecoimagen y la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4320" w:right="0" w:hanging="349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 fundación de medicina fetal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6"/>
          <w:tab w:val="left" w:leader="none" w:pos="4354"/>
        </w:tabs>
        <w:spacing w:after="0" w:before="0" w:line="275" w:lineRule="auto"/>
        <w:ind w:left="4320" w:right="0" w:hanging="34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APOSTILLADO</w:t>
        <w:tab/>
        <w:t xml:space="preserve">: Relaciones exteriores del Perú.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b w:val="1"/>
          <w:color w:val="5b9bd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8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En este curso práctico, el método de enseñanza es totalmente diferente y de excelencia donde usted podrá realizar el curso de ecografía de 3D, 4D y 5D con su propio ecógrafo guiado por el Dr. Josué Zapata Sánchez, donde realizará la ecografía paso a paso para que usted lo pueda realizar en su propio consultorio.</w:t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  <w:color w:val="5b9bd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firstLine="708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Luego de realizar el curso de Técnicas Ecograficas en 3D, 4D y 5D en Ginecología y Obstetricia, lograrás realizar la cara y sexo fetal en 3D, 4D y 5D en modo superficial y multiplanar. Además aprenderás a evaluar al feto con nuevas herramientas como </w:t>
      </w:r>
      <w:r w:rsidDel="00000000" w:rsidR="00000000" w:rsidRPr="00000000">
        <w:rPr>
          <w:color w:val="050505"/>
          <w:sz w:val="28"/>
          <w:szCs w:val="28"/>
          <w:highlight w:val="white"/>
          <w:rtl w:val="0"/>
        </w:rPr>
        <w:t xml:space="preserve">VCI, OMNIVIEW, MULTIPLANAR, TOMOGRÁFICO, HD–LIVE, MÁXIMO, MÍNIMO, INVERSIÓN, SILHOUETTE, GLASS–BODY, B-FLOW y VOCAL.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firstLine="708"/>
        <w:jc w:val="both"/>
        <w:rPr>
          <w:color w:val="050505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firstLine="708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El curso tiene una duración de 4 semanas con </w:t>
      </w:r>
      <w:r w:rsidDel="00000000" w:rsidR="00000000" w:rsidRPr="00000000">
        <w:rPr>
          <w:rFonts w:ascii="Arial" w:cs="Arial" w:eastAsia="Arial" w:hAnsi="Arial"/>
          <w:rtl w:val="0"/>
        </w:rPr>
        <w:t xml:space="preserve">16 clases prácticas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, durante todo el curso usted podrá manifestar sus inquietudes académicas a través de un grupo de WhatsApp formado exclusivamente para este curso donde un profesor de la escuela les estará ayudando. </w:t>
      </w:r>
    </w:p>
    <w:p w:rsidR="00000000" w:rsidDel="00000000" w:rsidP="00000000" w:rsidRDefault="00000000" w:rsidRPr="00000000" w14:paraId="0000001D">
      <w:pPr>
        <w:spacing w:line="276" w:lineRule="auto"/>
        <w:ind w:firstLine="708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Además, tendremos cuatro masterclass con pacientes en vivo, para revisar las técnicas y los inconvenientes que se pueden presentar al realizar una ecografía volumétrica en 3D, 4D y 5D en obstetricia y ginecología. En caso de que no pueda asistir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 la masterclass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, podrá revisarlo posteriormente en la plataforma virtual de Ecoimagen.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Arial" w:cs="Arial" w:eastAsia="Arial" w:hAnsi="Arial"/>
          <w:b w:val="1"/>
          <w:color w:val="4472c4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sz w:val="28"/>
          <w:szCs w:val="28"/>
          <w:highlight w:val="white"/>
          <w:rtl w:val="0"/>
        </w:rPr>
        <w:t xml:space="preserve">El curso comprende: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Arial" w:cs="Arial" w:eastAsia="Arial" w:hAnsi="Arial"/>
          <w:b w:val="1"/>
          <w:color w:val="4472c4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Acceso ilimitado a la plataforma del aula virtual mientras dure el curso.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Material para repaso: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207.0000000000000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Lecturas sugeridas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207.0000000000000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Lecturas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complementarias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Clases Prácticas.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Discusión de casos clínicos.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Masterclass con pacientes en vivo.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Relación Profesor / alumno en todo momento mientras dure el curso.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El whatsApp del grupo estará activo durante y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después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del curso donde usted puede manifestar sus inquietudes y/o enviar algún caso que deseen que le ayudemos.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Helvetica Neue" w:cs="Helvetica Neue" w:eastAsia="Helvetica Neue" w:hAnsi="Helvetica Neue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Arial" w:cs="Arial" w:eastAsia="Arial" w:hAnsi="Arial"/>
          <w:b w:val="1"/>
          <w:color w:val="4472c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Arial" w:cs="Arial" w:eastAsia="Arial" w:hAnsi="Arial"/>
          <w:b w:val="1"/>
          <w:color w:val="4472c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highlight w:val="white"/>
          <w:rtl w:val="0"/>
        </w:rPr>
        <w:t xml:space="preserve">PROGRAMACIÓN DE ACTIVIDADES Y FECHAS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Duración: 4 semanas.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Fecha de Inicio: </w:t>
      </w:r>
      <w:r w:rsidDel="00000000" w:rsidR="00000000" w:rsidRPr="00000000">
        <w:rPr>
          <w:rFonts w:ascii="Arial" w:cs="Arial" w:eastAsia="Arial" w:hAnsi="Arial"/>
          <w:rtl w:val="0"/>
        </w:rPr>
        <w:t xml:space="preserve">11 de noviembre del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Fecha de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término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10 de diciembre del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 clases prácticas: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04 MASTERCLASS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1er. Masterclass práctico + Bienvenida: </w:t>
      </w:r>
      <w:r w:rsidDel="00000000" w:rsidR="00000000" w:rsidRPr="00000000">
        <w:rPr>
          <w:rFonts w:ascii="Arial" w:cs="Arial" w:eastAsia="Arial" w:hAnsi="Arial"/>
          <w:rtl w:val="0"/>
        </w:rPr>
        <w:t xml:space="preserve">11 de noviembre del 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/5:</w:t>
      </w:r>
      <w:r w:rsidDel="00000000" w:rsidR="00000000" w:rsidRPr="00000000">
        <w:rPr>
          <w:rFonts w:ascii="Arial" w:cs="Arial" w:eastAsia="Arial" w:hAnsi="Arial"/>
          <w:rtl w:val="0"/>
        </w:rPr>
        <w:t xml:space="preserve">30 PM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</w:t>
      </w:r>
      <w:r w:rsidDel="00000000" w:rsidR="00000000" w:rsidRPr="00000000">
        <w:rPr>
          <w:rFonts w:ascii="Arial" w:cs="Arial" w:eastAsia="Arial" w:hAnsi="Arial"/>
          <w:rtl w:val="0"/>
        </w:rPr>
        <w:t xml:space="preserve">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2do. Masterclass práctico:</w:t>
      </w:r>
      <w:r w:rsidDel="00000000" w:rsidR="00000000" w:rsidRPr="00000000">
        <w:rPr>
          <w:rFonts w:ascii="Arial" w:cs="Arial" w:eastAsia="Arial" w:hAnsi="Arial"/>
          <w:rtl w:val="0"/>
        </w:rPr>
        <w:t xml:space="preserve">17 de noviembre 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/5:30 PM Perú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3er. Masterclass práctico: </w:t>
      </w:r>
      <w:r w:rsidDel="00000000" w:rsidR="00000000" w:rsidRPr="00000000">
        <w:rPr>
          <w:rFonts w:ascii="Arial" w:cs="Arial" w:eastAsia="Arial" w:hAnsi="Arial"/>
          <w:rtl w:val="0"/>
        </w:rPr>
        <w:t xml:space="preserve">01 de diciembre del 2025 /5:30 PM Perú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4to. Masterclass práctico:</w:t>
      </w:r>
      <w:r w:rsidDel="00000000" w:rsidR="00000000" w:rsidRPr="00000000">
        <w:rPr>
          <w:rFonts w:ascii="Arial" w:cs="Arial" w:eastAsia="Arial" w:hAnsi="Arial"/>
          <w:rtl w:val="0"/>
        </w:rPr>
        <w:t xml:space="preserve"> 08 de diciembre del 2025/3:00 PM Perú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Examen final práctico: Debes enviar en total 10 imágenes al email: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highlight w:val="white"/>
            <w:u w:val="single"/>
            <w:rtl w:val="0"/>
          </w:rPr>
          <w:t xml:space="preserve">drzapata@escuelaecoimagen.com</w:t>
        </w:r>
      </w:hyperlink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o al WhatsApp: +51 970 192 738 hasta el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10 de diciembre del 2025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, estas son las siguientes imágenes: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Corte de cara en 3D superficial en 5D(01 imagen)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Corte de sexo de 3D superficial en 5D(01 imagen)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Corte de columna en 3D modo máximo(01 imagen)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Corte de cara en 3D multiplanar (01 imagen)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Corte coronal posterior del cerebro (01 imagen)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Corte del cuerpo calloso en 3D (01 imagen)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Corte del paladar en 3D (01 imagen)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Corte del eje corto de la pulmonar con 3D (01 imagen)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Corte del arco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aórtico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con 3D (01 imagen)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Corte coronal de utero en 3D (01 imagen)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Envío del certificado: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17 de diciembre del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Consulta por un grupo de WhatsApp: durante todo el curso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Créditos: 3.</w:t>
      </w:r>
      <w:r w:rsidDel="00000000" w:rsidR="00000000" w:rsidRPr="00000000">
        <w:rPr>
          <w:rFonts w:ascii="Arial" w:cs="Arial" w:eastAsia="Arial" w:hAnsi="Arial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Consulta por WhatsApp: +51 999 707 553 durante todo el curso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Clases prácticas presenciales (opcional):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08 al 10 de diciembre del 2025 . 15:00 a 18:00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rPr>
          <w:rFonts w:ascii="Helvetica Neue" w:cs="Helvetica Neue" w:eastAsia="Helvetica Neue" w:hAnsi="Helvetica Neue"/>
          <w:b w:val="1"/>
          <w:color w:val="0070c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70c0"/>
          <w:rtl w:val="0"/>
        </w:rPr>
        <w:t xml:space="preserve">Plana Docente:</w:t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rFonts w:ascii="Helvetica Neue" w:cs="Helvetica Neue" w:eastAsia="Helvetica Neue" w:hAnsi="Helvetica Neue"/>
          <w:b w:val="1"/>
          <w:color w:val="00000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highlight w:val="white"/>
          <w:rtl w:val="0"/>
        </w:rPr>
        <w:t xml:space="preserve">Director del curso:  </w:t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rFonts w:ascii="Helvetica Neue" w:cs="Helvetica Neue" w:eastAsia="Helvetica Neue" w:hAnsi="Helvetica Neue"/>
          <w:color w:val="00000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highlight w:val="white"/>
          <w:rtl w:val="0"/>
        </w:rPr>
        <w:t xml:space="preserve">Dr. Josué Zapata Sánchez</w:t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rFonts w:ascii="Helvetica Neue" w:cs="Helvetica Neue" w:eastAsia="Helvetica Neue" w:hAnsi="Helvetica Neue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rFonts w:ascii="Helvetica Neue" w:cs="Helvetica Neue" w:eastAsia="Helvetica Neue" w:hAnsi="Helvetica Neue"/>
          <w:b w:val="1"/>
          <w:color w:val="00000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highlight w:val="white"/>
          <w:rtl w:val="0"/>
        </w:rPr>
        <w:t xml:space="preserve">Profesores:</w:t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rFonts w:ascii="Helvetica Neue" w:cs="Helvetica Neue" w:eastAsia="Helvetica Neue" w:hAnsi="Helvetica Neue"/>
          <w:color w:val="00000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highlight w:val="white"/>
          <w:rtl w:val="0"/>
        </w:rPr>
        <w:t xml:space="preserve">Dr. Josué Zapata.   </w:t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Helvetica Neue" w:cs="Helvetica Neue" w:eastAsia="Helvetica Neue" w:hAnsi="Helvetica Neue"/>
          <w:color w:val="00000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highlight w:val="white"/>
          <w:rtl w:val="0"/>
        </w:rPr>
        <w:t xml:space="preserve">Dr. Mario Cuevas.    </w:t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Helvetica Neue" w:cs="Helvetica Neue" w:eastAsia="Helvetica Neue" w:hAnsi="Helvetica Neue"/>
          <w:color w:val="00000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highlight w:val="white"/>
          <w:rtl w:val="0"/>
        </w:rPr>
        <w:t xml:space="preserve">Dr. Ludwig Mercado.     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Helvetica Neue" w:cs="Helvetica Neue" w:eastAsia="Helvetica Neue" w:hAnsi="Helvetica Neue"/>
          <w:color w:val="000000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highlight w:val="white"/>
          <w:rtl w:val="0"/>
        </w:rPr>
        <w:t xml:space="preserve">Dr. Mario Castillo.</w:t>
      </w:r>
    </w:p>
    <w:p w:rsidR="00000000" w:rsidDel="00000000" w:rsidP="00000000" w:rsidRDefault="00000000" w:rsidRPr="00000000" w14:paraId="0000005F">
      <w:pPr>
        <w:spacing w:line="276" w:lineRule="auto"/>
        <w:rPr>
          <w:rFonts w:ascii="Helvetica Neue" w:cs="Helvetica Neue" w:eastAsia="Helvetica Neue" w:hAnsi="Helvetica Neu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rFonts w:ascii="Helvetica Neue" w:cs="Helvetica Neue" w:eastAsia="Helvetica Neue" w:hAnsi="Helvetica Neue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rFonts w:ascii="Helvetica Neue" w:cs="Helvetica Neue" w:eastAsia="Helvetica Neue" w:hAnsi="Helvetica Neue"/>
          <w:b w:val="1"/>
          <w:color w:val="c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Arial Narrow" w:cs="Arial Narrow" w:eastAsia="Arial Narrow" w:hAnsi="Arial Narrow"/>
          <w:b w:val="1"/>
          <w:sz w:val="8"/>
          <w:szCs w:val="8"/>
          <w:u w:val="single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PROGRAMA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Clase 1: </w:t>
      </w:r>
      <w:r w:rsidDel="00000000" w:rsidR="00000000" w:rsidRPr="00000000">
        <w:rPr>
          <w:rFonts w:ascii="Arial" w:cs="Arial" w:eastAsia="Arial" w:hAnsi="Arial"/>
          <w:rtl w:val="0"/>
        </w:rPr>
        <w:t xml:space="preserve">Técnicas ecográficas en la adquisición de la ecografía 3D, 4D y 5D.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Clase 2: </w:t>
      </w:r>
      <w:r w:rsidDel="00000000" w:rsidR="00000000" w:rsidRPr="00000000">
        <w:rPr>
          <w:rFonts w:ascii="Arial" w:cs="Arial" w:eastAsia="Arial" w:hAnsi="Arial"/>
          <w:rtl w:val="0"/>
        </w:rPr>
        <w:t xml:space="preserve">Técnicas y cortes ecográficos en la orientación y navegación dentro de un volumen.</w:t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Clase 3: </w:t>
      </w:r>
      <w:r w:rsidDel="00000000" w:rsidR="00000000" w:rsidRPr="00000000">
        <w:rPr>
          <w:rFonts w:ascii="Arial" w:cs="Arial" w:eastAsia="Arial" w:hAnsi="Arial"/>
          <w:rtl w:val="0"/>
        </w:rPr>
        <w:t xml:space="preserve">Técnicas y cortes ecográficos para la presentación de un volumen.</w:t>
      </w:r>
    </w:p>
    <w:p w:rsidR="00000000" w:rsidDel="00000000" w:rsidP="00000000" w:rsidRDefault="00000000" w:rsidRPr="00000000" w14:paraId="0000006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Clase 4: </w:t>
      </w:r>
      <w:r w:rsidDel="00000000" w:rsidR="00000000" w:rsidRPr="00000000">
        <w:rPr>
          <w:rFonts w:ascii="Arial" w:cs="Arial" w:eastAsia="Arial" w:hAnsi="Arial"/>
          <w:rtl w:val="0"/>
        </w:rPr>
        <w:t xml:space="preserve">Técnicas y cortes ecográficos de las imágenes de contraste de volumen. (VCI).</w:t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Clase 5: </w:t>
      </w:r>
      <w:r w:rsidDel="00000000" w:rsidR="00000000" w:rsidRPr="00000000">
        <w:rPr>
          <w:rFonts w:ascii="Arial" w:cs="Arial" w:eastAsia="Arial" w:hAnsi="Arial"/>
          <w:rtl w:val="0"/>
        </w:rPr>
        <w:t xml:space="preserve">Técnicas para realizar la ecografía Multiplanar – Modo ortogonal y planos omniview.</w:t>
      </w:r>
    </w:p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Clase 6: </w:t>
      </w:r>
      <w:r w:rsidDel="00000000" w:rsidR="00000000" w:rsidRPr="00000000">
        <w:rPr>
          <w:rFonts w:ascii="Arial" w:cs="Arial" w:eastAsia="Arial" w:hAnsi="Arial"/>
          <w:rtl w:val="0"/>
        </w:rPr>
        <w:t xml:space="preserve">Técnicas para realizar la ecografía Multiplanar – Modo tomográfico.</w:t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Clase 7: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Utilidad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modo de renderizado de superficie y HD-Live.</w:t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Clase 8: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Utilidad del modo de renderizado máximo.</w:t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Clase 9: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Utilidad del modo de renderizado mínimo.</w:t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Clase 10: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Utilidad del modo de inversión.</w:t>
      </w:r>
    </w:p>
    <w:p w:rsidR="00000000" w:rsidDel="00000000" w:rsidP="00000000" w:rsidRDefault="00000000" w:rsidRPr="00000000" w14:paraId="0000006D">
      <w:pPr>
        <w:spacing w:line="360" w:lineRule="auto"/>
        <w:ind w:left="1134" w:hanging="1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Clase 11</w:t>
      </w:r>
      <w:r w:rsidDel="00000000" w:rsidR="00000000" w:rsidRPr="00000000">
        <w:rPr>
          <w:rFonts w:ascii="Arial" w:cs="Arial" w:eastAsia="Arial" w:hAnsi="Arial"/>
          <w:b w:val="1"/>
          <w:color w:val="4472c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Utilidad de la </w:t>
      </w:r>
      <w:r w:rsidDel="00000000" w:rsidR="00000000" w:rsidRPr="00000000">
        <w:rPr>
          <w:rFonts w:ascii="Arial" w:cs="Arial" w:eastAsia="Arial" w:hAnsi="Arial"/>
          <w:rtl w:val="0"/>
        </w:rPr>
        <w:t xml:space="preserve">nueva herramienta Silhouette.</w:t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Clase 12: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Utilidad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modo de Glass–Body y HD-Live flow.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Clase 13: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Utilidad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modo B-Flow.</w:t>
      </w:r>
    </w:p>
    <w:p w:rsidR="00000000" w:rsidDel="00000000" w:rsidP="00000000" w:rsidRDefault="00000000" w:rsidRPr="00000000" w14:paraId="0000007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Clase 14: </w:t>
      </w:r>
      <w:r w:rsidDel="00000000" w:rsidR="00000000" w:rsidRPr="00000000">
        <w:rPr>
          <w:rFonts w:ascii="Arial" w:cs="Arial" w:eastAsia="Arial" w:hAnsi="Arial"/>
          <w:rtl w:val="0"/>
        </w:rPr>
        <w:t xml:space="preserve">Cálculo del volumen de 3D y su utilidad.</w:t>
      </w:r>
    </w:p>
    <w:p w:rsidR="00000000" w:rsidDel="00000000" w:rsidP="00000000" w:rsidRDefault="00000000" w:rsidRPr="00000000" w14:paraId="0000007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Clase 15: </w:t>
      </w:r>
      <w:r w:rsidDel="00000000" w:rsidR="00000000" w:rsidRPr="00000000">
        <w:rPr>
          <w:rFonts w:ascii="Arial" w:cs="Arial" w:eastAsia="Arial" w:hAnsi="Arial"/>
          <w:rtl w:val="0"/>
        </w:rPr>
        <w:t xml:space="preserve">Técnicas y cortes ecográficos del 3D en el diagnóstico de patologías uterinas, endometriales y malformaciones Mullerianas.</w:t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Clase 16: </w:t>
      </w:r>
      <w:r w:rsidDel="00000000" w:rsidR="00000000" w:rsidRPr="00000000">
        <w:rPr>
          <w:rFonts w:ascii="Arial" w:cs="Arial" w:eastAsia="Arial" w:hAnsi="Arial"/>
          <w:rtl w:val="0"/>
        </w:rPr>
        <w:t xml:space="preserve">Técnica y cortes ecográficos del 3D en masas anexiales y cáncer de ovario.</w:t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rFonts w:ascii="Arial" w:cs="Arial" w:eastAsia="Arial" w:hAnsi="Arial"/>
          <w:color w:val="004a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b w:val="1"/>
          <w:color w:val="c00000"/>
        </w:rPr>
      </w:pPr>
      <w:r w:rsidDel="00000000" w:rsidR="00000000" w:rsidRPr="00000000">
        <w:rPr>
          <w:b w:val="1"/>
          <w:color w:val="c00000"/>
          <w:rtl w:val="0"/>
        </w:rPr>
        <w:t xml:space="preserve">La nota final se obtiene:</w:t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b w:val="1"/>
          <w:color w:val="c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la sumatoria de la nota del Examen final </w:t>
      </w:r>
      <w:r w:rsidDel="00000000" w:rsidR="00000000" w:rsidRPr="00000000">
        <w:rPr>
          <w:rtl w:val="0"/>
        </w:rPr>
        <w:t xml:space="preserve">más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participación en la discusión de casos clínicos y la solución del examen final en el último día del curso.</w:t>
      </w:r>
    </w:p>
    <w:p w:rsidR="00000000" w:rsidDel="00000000" w:rsidP="00000000" w:rsidRDefault="00000000" w:rsidRPr="00000000" w14:paraId="0000007A">
      <w:pPr>
        <w:widowControl w:val="0"/>
        <w:spacing w:before="332" w:lineRule="auto"/>
        <w:ind w:left="9" w:firstLine="0"/>
        <w:rPr>
          <w:rFonts w:ascii="Arial" w:cs="Arial" w:eastAsia="Arial" w:hAnsi="Arial"/>
          <w:b w:val="1"/>
          <w:color w:val="0070c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70c0"/>
          <w:sz w:val="28"/>
          <w:szCs w:val="28"/>
          <w:rtl w:val="0"/>
        </w:rPr>
        <w:t xml:space="preserve">Observaciones: </w:t>
      </w:r>
    </w:p>
    <w:p w:rsidR="00000000" w:rsidDel="00000000" w:rsidP="00000000" w:rsidRDefault="00000000" w:rsidRPr="00000000" w14:paraId="0000007B">
      <w:pPr>
        <w:widowControl w:val="0"/>
        <w:spacing w:before="383" w:lineRule="auto"/>
        <w:ind w:right="60"/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rtl w:val="0"/>
        </w:rPr>
        <w:t xml:space="preserve">Los Certificados. - Se enviarán o entregarán en las fechas indicadas según la modalidad mediante la que ha llevado el curso. </w:t>
      </w:r>
    </w:p>
    <w:p w:rsidR="00000000" w:rsidDel="00000000" w:rsidP="00000000" w:rsidRDefault="00000000" w:rsidRPr="00000000" w14:paraId="0000007C">
      <w:pPr>
        <w:widowControl w:val="0"/>
        <w:spacing w:before="357" w:lineRule="auto"/>
        <w:ind w:right="6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rtl w:val="0"/>
        </w:rPr>
        <w:t xml:space="preserve">En caso de que el alumno, por algún motivo, desee retirarse del curso antes de terminarse o no se conecte; no se hará devolución del dinero, ni reprogramación de clases  por ningún motivo. </w:t>
      </w:r>
    </w:p>
    <w:p w:rsidR="00000000" w:rsidDel="00000000" w:rsidP="00000000" w:rsidRDefault="00000000" w:rsidRPr="00000000" w14:paraId="0000007D">
      <w:pPr>
        <w:widowControl w:val="0"/>
        <w:spacing w:before="362" w:lineRule="auto"/>
        <w:ind w:right="6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• </w:t>
      </w:r>
      <w:r w:rsidDel="00000000" w:rsidR="00000000" w:rsidRPr="00000000">
        <w:rPr>
          <w:rFonts w:ascii="Arial" w:cs="Arial" w:eastAsia="Arial" w:hAnsi="Arial"/>
          <w:rtl w:val="0"/>
        </w:rPr>
        <w:t xml:space="preserve">ECOIMAGEN tiene el derecho de no permitir el ingreso a las clases virtuales o a las masterclass a los alumnos que no hayan completado el pago correspondiente.</w:t>
      </w:r>
    </w:p>
    <w:p w:rsidR="00000000" w:rsidDel="00000000" w:rsidP="00000000" w:rsidRDefault="00000000" w:rsidRPr="00000000" w14:paraId="0000007E">
      <w:pPr>
        <w:widowControl w:val="0"/>
        <w:tabs>
          <w:tab w:val="left" w:leader="none" w:pos="840"/>
        </w:tabs>
        <w:spacing w:before="244" w:line="276" w:lineRule="auto"/>
        <w:ind w:left="892" w:right="105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Dr. Josué Zapata Sánchez</w:t>
      </w:r>
    </w:p>
    <w:p w:rsidR="00000000" w:rsidDel="00000000" w:rsidP="00000000" w:rsidRDefault="00000000" w:rsidRPr="00000000" w14:paraId="00000082">
      <w:pPr>
        <w:jc w:val="right"/>
        <w:rPr>
          <w:rFonts w:ascii="Arial" w:cs="Arial" w:eastAsia="Arial" w:hAnsi="Arial"/>
          <w:color w:val="004aff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Director General de la escuela ECOIMAGEN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1899" w:top="1580" w:left="1600" w:right="15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www.escuelaecoimagen.com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472c4"/>
        <w:sz w:val="24"/>
        <w:szCs w:val="24"/>
        <w:u w:val="none"/>
        <w:shd w:fill="auto" w:val="clear"/>
        <w:vertAlign w:val="baseline"/>
        <w:rtl w:val="0"/>
      </w:rPr>
      <w:t xml:space="preserve">Facebook: Escuela Ecoimagen</w:t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1248233</wp:posOffset>
          </wp:positionH>
          <wp:positionV relativeFrom="paragraph">
            <wp:posOffset>-279396</wp:posOffset>
          </wp:positionV>
          <wp:extent cx="2578321" cy="712800"/>
          <wp:effectExtent b="0" l="0" r="0" t="0"/>
          <wp:wrapSquare wrapText="bothSides" distB="0" distT="0" distL="114300" distR="114300"/>
          <wp:docPr descr="Imagen que contiene dibujo&#10;&#10;Descripción generada automáticamente" id="6" name="image1.png"/>
          <a:graphic>
            <a:graphicData uri="http://schemas.openxmlformats.org/drawingml/2006/picture">
              <pic:pic>
                <pic:nvPicPr>
                  <pic:cNvPr descr="Imagen que contiene dibujo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8321" cy="712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♦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Zero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P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ind w:left="403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ind w:left="403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ind w:left="403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widowControl w:val="0"/>
      <w:ind w:left="403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link w:val="Ttulo2Car"/>
    <w:uiPriority w:val="9"/>
    <w:unhideWhenUsed w:val="1"/>
    <w:qFormat w:val="1"/>
    <w:rsid w:val="009C0579"/>
    <w:pPr>
      <w:widowControl w:val="0"/>
      <w:autoSpaceDE w:val="0"/>
      <w:autoSpaceDN w:val="0"/>
      <w:ind w:left="403"/>
      <w:outlineLvl w:val="1"/>
    </w:pPr>
    <w:rPr>
      <w:rFonts w:ascii="Arial" w:cs="Arial" w:eastAsia="Arial" w:hAnsi="Arial"/>
      <w:b w:val="1"/>
      <w:bCs w:val="1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Blockquote" w:customStyle="1">
    <w:name w:val="Blockquote"/>
    <w:basedOn w:val="Normal"/>
    <w:rsid w:val="003B3FA5"/>
    <w:pPr>
      <w:spacing w:after="100" w:before="100"/>
      <w:ind w:left="360" w:right="360"/>
    </w:pPr>
    <w:rPr>
      <w:rFonts w:ascii="Times New Roman" w:cs="Times New Roman" w:eastAsia="Times New Roman" w:hAnsi="Times New Roman"/>
      <w:szCs w:val="20"/>
      <w:lang w:eastAsia="es-ES_tradnl" w:val="es-MX"/>
    </w:rPr>
  </w:style>
  <w:style w:type="paragraph" w:styleId="Sinespaciado">
    <w:name w:val="No Spacing"/>
    <w:uiPriority w:val="1"/>
    <w:qFormat w:val="1"/>
    <w:rsid w:val="003B3FA5"/>
    <w:rPr>
      <w:rFonts w:ascii="Calibri" w:cs="Times New Roman" w:eastAsia="Calibri" w:hAnsi="Calibr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 w:val="1"/>
    <w:rsid w:val="0075651A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5651A"/>
  </w:style>
  <w:style w:type="paragraph" w:styleId="Piedepgina">
    <w:name w:val="footer"/>
    <w:basedOn w:val="Normal"/>
    <w:link w:val="PiedepginaCar"/>
    <w:uiPriority w:val="99"/>
    <w:unhideWhenUsed w:val="1"/>
    <w:rsid w:val="0075651A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5651A"/>
  </w:style>
  <w:style w:type="paragraph" w:styleId="Prrafodelista">
    <w:name w:val="List Paragraph"/>
    <w:basedOn w:val="Normal"/>
    <w:uiPriority w:val="1"/>
    <w:qFormat w:val="1"/>
    <w:rsid w:val="006329B2"/>
    <w:pPr>
      <w:ind w:left="720"/>
      <w:contextualSpacing w:val="1"/>
    </w:pPr>
  </w:style>
  <w:style w:type="character" w:styleId="Hipervnculo">
    <w:name w:val="Hyperlink"/>
    <w:basedOn w:val="Fuentedeprrafopredeter"/>
    <w:unhideWhenUsed w:val="1"/>
    <w:rsid w:val="00E058B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E058BF"/>
    <w:rPr>
      <w:color w:val="605e5c"/>
      <w:shd w:color="auto" w:fill="e1dfdd" w:val="clear"/>
    </w:rPr>
  </w:style>
  <w:style w:type="paragraph" w:styleId="Textoindependiente">
    <w:name w:val="Body Text"/>
    <w:basedOn w:val="Normal"/>
    <w:link w:val="TextoindependienteCar"/>
    <w:uiPriority w:val="1"/>
    <w:qFormat w:val="1"/>
    <w:rsid w:val="00DE3737"/>
    <w:pPr>
      <w:widowControl w:val="0"/>
      <w:autoSpaceDE w:val="0"/>
      <w:autoSpaceDN w:val="0"/>
      <w:ind w:left="119"/>
    </w:pPr>
    <w:rPr>
      <w:rFonts w:ascii="Arial" w:cs="Arial" w:eastAsia="Arial" w:hAnsi="Arial"/>
      <w:lang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DE3737"/>
    <w:rPr>
      <w:rFonts w:ascii="Arial" w:cs="Arial" w:eastAsia="Arial" w:hAnsi="Arial"/>
      <w:lang w:val="es-ES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4D4085"/>
    <w:rPr>
      <w:color w:val="954f72" w:themeColor="followedHyperlink"/>
      <w:u w:val="single"/>
    </w:rPr>
  </w:style>
  <w:style w:type="character" w:styleId="Ttulo2Car" w:customStyle="1">
    <w:name w:val="Título 2 Car"/>
    <w:basedOn w:val="Fuentedeprrafopredeter"/>
    <w:link w:val="Ttulo2"/>
    <w:uiPriority w:val="9"/>
    <w:rsid w:val="009C0579"/>
    <w:rPr>
      <w:rFonts w:ascii="Arial" w:cs="Arial" w:eastAsia="Arial" w:hAnsi="Arial"/>
      <w:b w:val="1"/>
      <w:bCs w:val="1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rzapata@escuelaecoimagen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scuelaecoimagen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8UiFSLpMgBM6PaCnRwVKVFRgyg==">CgMxLjA4AHIhMUllSEgwVkZRb1hCQzZvdThYYm1UTzlBbFRWaldTX2hi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2024-06-07T20:49:00Z</dcterms:created>
  <dc:creator>Josue Zapata Sanchez</dc:creator>
</cp:coreProperties>
</file>